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974" w:rsidRDefault="00D32974" w:rsidP="00D32974">
      <w:pPr>
        <w:widowControl w:val="0"/>
        <w:jc w:val="center"/>
        <w:rPr>
          <w:rFonts w:ascii="Times New Roman" w:hAnsi="Times New Roman" w:cs="Times New Roman"/>
          <w:b/>
          <w:bCs/>
          <w:i/>
          <w:color w:val="000000" w:themeColor="text1"/>
          <w:sz w:val="28"/>
          <w:szCs w:val="28"/>
          <w14:ligatures w14:val="none"/>
        </w:rPr>
      </w:pPr>
      <w:r w:rsidRPr="00D32974">
        <w:rPr>
          <w:rFonts w:ascii="Times New Roman" w:hAnsi="Times New Roman" w:cs="Times New Roman"/>
          <w:b/>
          <w:bCs/>
          <w:i/>
          <w:color w:val="000000" w:themeColor="text1"/>
          <w:sz w:val="28"/>
          <w:szCs w:val="28"/>
          <w14:ligatures w14:val="none"/>
        </w:rPr>
        <w:t>Omelia di  Papa Francesco I  durante la S. Messa per la Canonizzazione</w:t>
      </w:r>
    </w:p>
    <w:p w:rsidR="00D32974" w:rsidRPr="00D32974" w:rsidRDefault="00D32974" w:rsidP="00D32974">
      <w:pPr>
        <w:widowControl w:val="0"/>
        <w:jc w:val="center"/>
        <w:rPr>
          <w:rFonts w:ascii="Times New Roman" w:hAnsi="Times New Roman" w:cs="Times New Roman"/>
          <w:b/>
          <w:i/>
          <w:color w:val="222222"/>
          <w:sz w:val="28"/>
          <w:szCs w:val="28"/>
          <w14:ligatures w14:val="none"/>
        </w:rPr>
      </w:pPr>
      <w:r w:rsidRPr="00D32974">
        <w:rPr>
          <w:rFonts w:ascii="Times New Roman" w:hAnsi="Times New Roman" w:cs="Times New Roman"/>
          <w:b/>
          <w:i/>
          <w:color w:val="222222"/>
          <w:sz w:val="28"/>
          <w:szCs w:val="28"/>
          <w14:ligatures w14:val="none"/>
        </w:rPr>
        <w:t>15 maggio 2022</w:t>
      </w:r>
    </w:p>
    <w:p w:rsidR="00D32974" w:rsidRPr="00D32974" w:rsidRDefault="003476AF" w:rsidP="00D32974">
      <w:pPr>
        <w:widowControl w:val="0"/>
        <w:jc w:val="both"/>
        <w:rPr>
          <w:rFonts w:ascii="Times New Roman" w:hAnsi="Times New Roman" w:cs="Times New Roman"/>
          <w:i/>
          <w:color w:val="222222"/>
          <w14:ligatures w14:val="none"/>
        </w:rPr>
      </w:pPr>
      <w:r w:rsidRPr="00D32974">
        <w:rPr>
          <w:rFonts w:ascii="Times New Roman" w:hAnsi="Times New Roman" w:cs="Times New Roman"/>
          <w:i/>
          <w:color w:val="222222"/>
          <w14:ligatures w14:val="none"/>
        </w:rPr>
        <w:t>Abbiamo ascoltato alcune parole che Gesù consegna ai suoi prima di passare da questo mondo al Padre, parole che dicono che cosa significa essere cristiani: «Come io ho amato voi, così amatevi anche voi gli uni gli altri» (</w:t>
      </w:r>
      <w:r w:rsidRPr="00D32974">
        <w:rPr>
          <w:rFonts w:ascii="Times New Roman" w:hAnsi="Times New Roman" w:cs="Times New Roman"/>
          <w:i/>
          <w:iCs/>
          <w:color w:val="222222"/>
          <w14:ligatures w14:val="none"/>
        </w:rPr>
        <w:t>Gv</w:t>
      </w:r>
      <w:r w:rsidRPr="00D32974">
        <w:rPr>
          <w:rFonts w:ascii="Times New Roman" w:hAnsi="Times New Roman" w:cs="Times New Roman"/>
          <w:i/>
          <w:color w:val="222222"/>
          <w14:ligatures w14:val="none"/>
        </w:rPr>
        <w:t>13,34). Questo è il testamento che Cristo ci ha lasciato, il criterio fondamentale per discernere se siamo davvero suoi discepoli oppure no: il comandamento dell’amore. Fermiamoci sui due elementi essenziali di questo comandamento: l’amore di Gesù per noi – </w:t>
      </w:r>
      <w:r w:rsidRPr="00D32974">
        <w:rPr>
          <w:rFonts w:ascii="Times New Roman" w:hAnsi="Times New Roman" w:cs="Times New Roman"/>
          <w:i/>
          <w:iCs/>
          <w:color w:val="222222"/>
          <w14:ligatures w14:val="none"/>
        </w:rPr>
        <w:t>come io ho amato voi</w:t>
      </w:r>
      <w:r w:rsidRPr="00D32974">
        <w:rPr>
          <w:rFonts w:ascii="Times New Roman" w:hAnsi="Times New Roman" w:cs="Times New Roman"/>
          <w:i/>
          <w:color w:val="222222"/>
          <w14:ligatures w14:val="none"/>
        </w:rPr>
        <w:t> – e l’amore che Lui ci chiede di vivere – </w:t>
      </w:r>
      <w:r w:rsidRPr="00D32974">
        <w:rPr>
          <w:rFonts w:ascii="Times New Roman" w:hAnsi="Times New Roman" w:cs="Times New Roman"/>
          <w:i/>
          <w:iCs/>
          <w:color w:val="222222"/>
          <w14:ligatures w14:val="none"/>
        </w:rPr>
        <w:t>così amatevi gli uni gli altri</w:t>
      </w:r>
      <w:r w:rsidRPr="00D32974">
        <w:rPr>
          <w:rFonts w:ascii="Times New Roman" w:hAnsi="Times New Roman" w:cs="Times New Roman"/>
          <w:i/>
          <w:color w:val="222222"/>
          <w14:ligatures w14:val="none"/>
        </w:rPr>
        <w:t>.</w:t>
      </w:r>
    </w:p>
    <w:p w:rsidR="003476AF" w:rsidRPr="00D32974" w:rsidRDefault="003476AF" w:rsidP="00D32974">
      <w:pPr>
        <w:widowControl w:val="0"/>
        <w:spacing w:line="286" w:lineRule="auto"/>
        <w:jc w:val="both"/>
        <w:rPr>
          <w:rFonts w:ascii="Times New Roman" w:hAnsi="Times New Roman" w:cs="Times New Roman"/>
          <w:i/>
          <w:color w:val="222222"/>
          <w14:ligatures w14:val="none"/>
        </w:rPr>
      </w:pPr>
      <w:r w:rsidRPr="00D32974">
        <w:rPr>
          <w:rFonts w:ascii="Times New Roman" w:hAnsi="Times New Roman" w:cs="Times New Roman"/>
          <w:i/>
          <w:color w:val="222222"/>
          <w14:ligatures w14:val="none"/>
        </w:rPr>
        <w:tab/>
        <w:t>Anzitutto </w:t>
      </w:r>
      <w:r w:rsidRPr="00D32974">
        <w:rPr>
          <w:rFonts w:ascii="Times New Roman" w:hAnsi="Times New Roman" w:cs="Times New Roman"/>
          <w:i/>
          <w:iCs/>
          <w:color w:val="222222"/>
          <w14:ligatures w14:val="none"/>
        </w:rPr>
        <w:t>come io ho amato voi</w:t>
      </w:r>
      <w:r w:rsidRPr="00D32974">
        <w:rPr>
          <w:rFonts w:ascii="Times New Roman" w:hAnsi="Times New Roman" w:cs="Times New Roman"/>
          <w:i/>
          <w:color w:val="222222"/>
          <w14:ligatures w14:val="none"/>
        </w:rPr>
        <w:t>. Come ci ha amato Gesù? Fino alla fine, fino al dono totale di sé. Colpisce vedere che pronuncia queste parole in una notte tenebrosa, mentre</w:t>
      </w:r>
      <w:bookmarkStart w:id="0" w:name="_GoBack"/>
      <w:bookmarkEnd w:id="0"/>
      <w:r w:rsidRPr="00D32974">
        <w:rPr>
          <w:rFonts w:ascii="Times New Roman" w:hAnsi="Times New Roman" w:cs="Times New Roman"/>
          <w:i/>
          <w:color w:val="222222"/>
          <w14:ligatures w14:val="none"/>
        </w:rPr>
        <w:t xml:space="preserve"> il clima che si respira nel cenacolo è carico di emozione e preoccupazione: emozione perché il Maestro sta per dare l’addio ai suoi discepoli, preoccupazione perché annuncia che proprio uno di loro lo tradirà. </w:t>
      </w:r>
    </w:p>
    <w:p w:rsidR="003476AF" w:rsidRPr="00D32974" w:rsidRDefault="003476AF" w:rsidP="00D32974">
      <w:pPr>
        <w:widowControl w:val="0"/>
        <w:jc w:val="both"/>
        <w:rPr>
          <w:rFonts w:ascii="Times New Roman" w:hAnsi="Times New Roman" w:cs="Times New Roman"/>
          <w:i/>
          <w:color w:val="222222"/>
          <w14:ligatures w14:val="none"/>
        </w:rPr>
      </w:pPr>
      <w:r w:rsidRPr="00D32974">
        <w:rPr>
          <w:rFonts w:ascii="Times New Roman" w:hAnsi="Times New Roman" w:cs="Times New Roman"/>
          <w:i/>
          <w:color w:val="222222"/>
          <w14:ligatures w14:val="none"/>
        </w:rPr>
        <w:tab/>
        <w:t>Possiamo immaginare quale dolore Gesù portasse nell’animo, quale oscurità si addensava sul cuore degli apostoli, e quale amarezza vedendo Giuda che, dopo aver ricevuto il boccone intinto dal Maestro per lui, usciva dalla stanza per inoltrarsi nella notte del tradimento. E, proprio nell’ora del tradimento, Gesù conferma l’amore per i suoi. Perché nelle tenebre e nelle tempeste della vita questo è l’essenziale: Dio ci ama.</w:t>
      </w:r>
    </w:p>
    <w:p w:rsidR="003476AF" w:rsidRPr="00D32974" w:rsidRDefault="003476AF" w:rsidP="00D32974">
      <w:pPr>
        <w:widowControl w:val="0"/>
        <w:jc w:val="both"/>
        <w:rPr>
          <w:rFonts w:ascii="Times New Roman" w:hAnsi="Times New Roman" w:cs="Times New Roman"/>
          <w:i/>
          <w14:ligatures w14:val="none"/>
        </w:rPr>
      </w:pPr>
      <w:r w:rsidRPr="00D32974">
        <w:rPr>
          <w:rFonts w:ascii="Times New Roman" w:hAnsi="Times New Roman" w:cs="Times New Roman"/>
          <w:i/>
          <w14:ligatures w14:val="none"/>
        </w:rPr>
        <w:tab/>
        <w:t>Fratelli, sorelle, che questo annuncio sia centrale nella professione e nelle espressioni della nostra fede: «non siamo stati noi ad amare Dio, ma è lui che ha amato noi» (</w:t>
      </w:r>
      <w:r w:rsidRPr="00D32974">
        <w:rPr>
          <w:rFonts w:ascii="Times New Roman" w:hAnsi="Times New Roman" w:cs="Times New Roman"/>
          <w:i/>
          <w:iCs/>
          <w14:ligatures w14:val="none"/>
        </w:rPr>
        <w:t xml:space="preserve">1 </w:t>
      </w:r>
      <w:proofErr w:type="spellStart"/>
      <w:r w:rsidRPr="00D32974">
        <w:rPr>
          <w:rFonts w:ascii="Times New Roman" w:hAnsi="Times New Roman" w:cs="Times New Roman"/>
          <w:i/>
          <w:iCs/>
          <w14:ligatures w14:val="none"/>
        </w:rPr>
        <w:t>Gv</w:t>
      </w:r>
      <w:proofErr w:type="spellEnd"/>
      <w:r w:rsidRPr="00D32974">
        <w:rPr>
          <w:rFonts w:ascii="Times New Roman" w:hAnsi="Times New Roman" w:cs="Times New Roman"/>
          <w:i/>
          <w14:ligatures w14:val="none"/>
        </w:rPr>
        <w:t xml:space="preserve"> 4,10). Non dimentichiamolo mai. </w:t>
      </w:r>
    </w:p>
    <w:p w:rsidR="003476AF" w:rsidRPr="00D32974" w:rsidRDefault="003476AF" w:rsidP="00D32974">
      <w:pPr>
        <w:widowControl w:val="0"/>
        <w:jc w:val="both"/>
        <w:rPr>
          <w:rFonts w:ascii="Times New Roman" w:hAnsi="Times New Roman" w:cs="Times New Roman"/>
          <w:i/>
          <w14:ligatures w14:val="none"/>
        </w:rPr>
      </w:pPr>
      <w:r w:rsidRPr="00D32974">
        <w:rPr>
          <w:rFonts w:ascii="Times New Roman" w:hAnsi="Times New Roman" w:cs="Times New Roman"/>
          <w:i/>
          <w14:ligatures w14:val="none"/>
        </w:rPr>
        <w:tab/>
        <w:t xml:space="preserve">Al centro non ci sono la nostra bravura, i nostri meriti, ma l’amore incondizionato e gratuito di Dio, che non abbiamo meritato. All’inizio del nostro essere cristiani non ci sono le dottrine e le opere, ma lo stupore di scoprirsi amati, prima di ogni nostra risposta. </w:t>
      </w:r>
    </w:p>
    <w:p w:rsidR="003476AF" w:rsidRPr="00D32974" w:rsidRDefault="003476AF" w:rsidP="00D32974">
      <w:pPr>
        <w:widowControl w:val="0"/>
        <w:jc w:val="both"/>
        <w:rPr>
          <w:rFonts w:ascii="Times New Roman" w:hAnsi="Times New Roman" w:cs="Times New Roman"/>
          <w:i/>
          <w14:ligatures w14:val="none"/>
        </w:rPr>
      </w:pPr>
      <w:r w:rsidRPr="00D32974">
        <w:rPr>
          <w:rFonts w:ascii="Times New Roman" w:hAnsi="Times New Roman" w:cs="Times New Roman"/>
          <w:i/>
          <w14:ligatures w14:val="none"/>
        </w:rPr>
        <w:tab/>
        <w:t>Mentre il mondo vuole spesso convincerci che abbiamo valore solo se produciamo dei risultati, il Vangelo ci ricorda la verità della vita: </w:t>
      </w:r>
      <w:r w:rsidRPr="00D32974">
        <w:rPr>
          <w:rFonts w:ascii="Times New Roman" w:hAnsi="Times New Roman" w:cs="Times New Roman"/>
          <w:i/>
          <w:iCs/>
          <w14:ligatures w14:val="none"/>
        </w:rPr>
        <w:t>siamo amati</w:t>
      </w:r>
      <w:r w:rsidRPr="00D32974">
        <w:rPr>
          <w:rFonts w:ascii="Times New Roman" w:hAnsi="Times New Roman" w:cs="Times New Roman"/>
          <w:i/>
          <w14:ligatures w14:val="none"/>
        </w:rPr>
        <w:t>. E questo è il nostro valore: </w:t>
      </w:r>
      <w:r w:rsidRPr="00D32974">
        <w:rPr>
          <w:rFonts w:ascii="Times New Roman" w:hAnsi="Times New Roman" w:cs="Times New Roman"/>
          <w:i/>
          <w:iCs/>
          <w14:ligatures w14:val="none"/>
        </w:rPr>
        <w:t>siamo amati</w:t>
      </w:r>
      <w:r w:rsidRPr="00D32974">
        <w:rPr>
          <w:rFonts w:ascii="Times New Roman" w:hAnsi="Times New Roman" w:cs="Times New Roman"/>
          <w:i/>
          <w14:ligatures w14:val="none"/>
        </w:rPr>
        <w:t xml:space="preserve">. Così ha scritto un maestro spirituale del nostro tempo: «prima ancora che qualsiasi essere umano ci vedesse, siamo stati visti dagli amorevoli occhi di Dio. Prima ancora che qualcuno ci sentisse piangere o ridere, siamo stati ascoltati dal nostro Dio che è tutto orecchie per noi. </w:t>
      </w:r>
    </w:p>
    <w:p w:rsidR="003476AF" w:rsidRPr="00D32974" w:rsidRDefault="003476AF" w:rsidP="00D32974">
      <w:pPr>
        <w:widowControl w:val="0"/>
        <w:jc w:val="both"/>
        <w:rPr>
          <w:rFonts w:ascii="Times New Roman" w:hAnsi="Times New Roman" w:cs="Times New Roman"/>
          <w:i/>
          <w:color w:val="222222"/>
          <w14:ligatures w14:val="none"/>
        </w:rPr>
      </w:pPr>
      <w:r w:rsidRPr="00D32974">
        <w:rPr>
          <w:rFonts w:ascii="Times New Roman" w:hAnsi="Times New Roman" w:cs="Times New Roman"/>
          <w:i/>
          <w14:ligatures w14:val="none"/>
        </w:rPr>
        <w:tab/>
        <w:t xml:space="preserve">Prima ancora che qualcuno in questo mondo ci parlasse, la voce dell’amore eterno già ci parlava». Lui ci ha amato per primo, Lui ci ha aspettato. Lui ci ama, Lui continua ad amarci. E questa è la nostra identità: amati da Dio. Questa è la nostra forza: amati da Dio. </w:t>
      </w:r>
      <w:r w:rsidRPr="00D32974">
        <w:rPr>
          <w:rFonts w:ascii="Times New Roman" w:hAnsi="Times New Roman" w:cs="Times New Roman"/>
          <w:i/>
          <w:color w:val="222222"/>
          <w14:ligatures w14:val="none"/>
        </w:rPr>
        <w:t xml:space="preserve">Questa verità ci chiede una conversione sull’idea che spesso abbiamo di santità. </w:t>
      </w:r>
    </w:p>
    <w:p w:rsidR="003476AF" w:rsidRPr="00D32974" w:rsidRDefault="003476AF" w:rsidP="00D32974">
      <w:pPr>
        <w:widowControl w:val="0"/>
        <w:jc w:val="both"/>
        <w:rPr>
          <w:rFonts w:ascii="Times New Roman" w:hAnsi="Times New Roman" w:cs="Times New Roman"/>
          <w:i/>
          <w:color w:val="222222"/>
          <w14:ligatures w14:val="none"/>
        </w:rPr>
      </w:pPr>
      <w:r w:rsidRPr="00D32974">
        <w:rPr>
          <w:rFonts w:ascii="Times New Roman" w:hAnsi="Times New Roman" w:cs="Times New Roman"/>
          <w:i/>
          <w:color w:val="222222"/>
          <w14:ligatures w14:val="none"/>
        </w:rPr>
        <w:tab/>
        <w:t xml:space="preserve">A volte, insistendo troppo sul nostro sforzo di compiere opere buone, abbiamo generato un ideale di santità troppo fondato su di noi, sull’eroismo personale, sulla capacità di rinuncia, sul sacrificarsi per conquistare un premio. </w:t>
      </w:r>
    </w:p>
    <w:p w:rsidR="003476AF" w:rsidRPr="00D32974" w:rsidRDefault="003476AF" w:rsidP="00D32974">
      <w:pPr>
        <w:widowControl w:val="0"/>
        <w:jc w:val="both"/>
        <w:rPr>
          <w:rFonts w:ascii="Times New Roman" w:hAnsi="Times New Roman" w:cs="Times New Roman"/>
          <w:i/>
          <w:color w:val="222222"/>
          <w14:ligatures w14:val="none"/>
        </w:rPr>
      </w:pPr>
      <w:r w:rsidRPr="00D32974">
        <w:rPr>
          <w:rFonts w:ascii="Times New Roman" w:hAnsi="Times New Roman" w:cs="Times New Roman"/>
          <w:i/>
          <w14:ligatures w14:val="none"/>
        </w:rPr>
        <w:t> </w:t>
      </w:r>
      <w:r w:rsidRPr="00D32974">
        <w:rPr>
          <w:rFonts w:ascii="Times New Roman" w:hAnsi="Times New Roman" w:cs="Times New Roman"/>
          <w:i/>
          <w14:ligatures w14:val="none"/>
        </w:rPr>
        <w:tab/>
      </w:r>
      <w:r w:rsidRPr="00D32974">
        <w:rPr>
          <w:rFonts w:ascii="Times New Roman" w:hAnsi="Times New Roman" w:cs="Times New Roman"/>
          <w:i/>
          <w:color w:val="222222"/>
          <w14:ligatures w14:val="none"/>
        </w:rPr>
        <w:t>È una visione a volte troppo pelagiana della vita, della santità. Così abbiamo fatto della santità una meta impervia, l’abbiamo separata dalla vita di tutti i giorni invece che cercarla e abbracciarla nella quotidianità, nella polvere della strada, nei travagli della vita concreta e, come diceva Teresa d’</w:t>
      </w:r>
      <w:proofErr w:type="spellStart"/>
      <w:r w:rsidRPr="00D32974">
        <w:rPr>
          <w:rFonts w:ascii="Times New Roman" w:hAnsi="Times New Roman" w:cs="Times New Roman"/>
          <w:i/>
          <w:color w:val="222222"/>
          <w14:ligatures w14:val="none"/>
        </w:rPr>
        <w:t>Avila</w:t>
      </w:r>
      <w:proofErr w:type="spellEnd"/>
      <w:r w:rsidRPr="00D32974">
        <w:rPr>
          <w:rFonts w:ascii="Times New Roman" w:hAnsi="Times New Roman" w:cs="Times New Roman"/>
          <w:i/>
          <w:color w:val="222222"/>
          <w14:ligatures w14:val="none"/>
        </w:rPr>
        <w:t xml:space="preserve"> alle consorelle, “tra le pentole della cucina”.  </w:t>
      </w:r>
    </w:p>
    <w:p w:rsidR="003476AF" w:rsidRPr="00D32974" w:rsidRDefault="003476AF" w:rsidP="00D32974">
      <w:pPr>
        <w:widowControl w:val="0"/>
        <w:jc w:val="both"/>
        <w:rPr>
          <w:rFonts w:ascii="Times New Roman" w:hAnsi="Times New Roman" w:cs="Times New Roman"/>
          <w:i/>
          <w:color w:val="222222"/>
          <w14:ligatures w14:val="none"/>
        </w:rPr>
      </w:pPr>
      <w:r w:rsidRPr="00D32974">
        <w:rPr>
          <w:rFonts w:ascii="Times New Roman" w:hAnsi="Times New Roman" w:cs="Times New Roman"/>
          <w:i/>
          <w:color w:val="222222"/>
          <w14:ligatures w14:val="none"/>
        </w:rPr>
        <w:tab/>
        <w:t>Essere discepoli di Gesù e camminare sulla via della santità è anzitutto lasciarsi trasfigurare dalla potenza dell’amore di Dio. Non dimentichiamo il primato di Dio sull’io, dello Spirito sulla carne, della grazia sulle opere. A volte noi diamo più peso, più importanza all’io, alla carne e alle opere. No: il primato di Dio sull’io, il primato dello Spirito sulla carne, il primato della grazia sulle opere. L’amore che riceviamo dal Signore è la forza che trasforma la nostra vita: ci dilata il cuore e ci predispone ad amare. Per questo Gesù dice – ecco il secondo aspetto – «come io ho amato voi,</w:t>
      </w:r>
      <w:r w:rsidRPr="00D32974">
        <w:rPr>
          <w:rFonts w:ascii="Times New Roman" w:hAnsi="Times New Roman" w:cs="Times New Roman"/>
          <w:i/>
          <w:iCs/>
          <w:color w:val="222222"/>
          <w14:ligatures w14:val="none"/>
        </w:rPr>
        <w:t> così amatevi anche voi gli uni gli altri</w:t>
      </w:r>
      <w:r w:rsidRPr="00D32974">
        <w:rPr>
          <w:rFonts w:ascii="Times New Roman" w:hAnsi="Times New Roman" w:cs="Times New Roman"/>
          <w:i/>
          <w:color w:val="222222"/>
          <w14:ligatures w14:val="none"/>
        </w:rPr>
        <w:t xml:space="preserve">». </w:t>
      </w:r>
    </w:p>
    <w:p w:rsidR="003476AF" w:rsidRPr="00D32974" w:rsidRDefault="003476AF" w:rsidP="00D32974">
      <w:pPr>
        <w:widowControl w:val="0"/>
        <w:jc w:val="both"/>
        <w:rPr>
          <w:rFonts w:ascii="Times New Roman" w:hAnsi="Times New Roman" w:cs="Times New Roman"/>
          <w:i/>
          <w:color w:val="222222"/>
          <w14:ligatures w14:val="none"/>
        </w:rPr>
      </w:pPr>
      <w:r w:rsidRPr="00D32974">
        <w:rPr>
          <w:rFonts w:ascii="Times New Roman" w:hAnsi="Times New Roman" w:cs="Times New Roman"/>
          <w:i/>
          <w:color w:val="222222"/>
          <w14:ligatures w14:val="none"/>
        </w:rPr>
        <w:tab/>
        <w:t>Questo </w:t>
      </w:r>
      <w:r w:rsidRPr="00D32974">
        <w:rPr>
          <w:rFonts w:ascii="Times New Roman" w:hAnsi="Times New Roman" w:cs="Times New Roman"/>
          <w:i/>
          <w:iCs/>
          <w:color w:val="222222"/>
          <w14:ligatures w14:val="none"/>
        </w:rPr>
        <w:t>così</w:t>
      </w:r>
      <w:r w:rsidRPr="00D32974">
        <w:rPr>
          <w:rFonts w:ascii="Times New Roman" w:hAnsi="Times New Roman" w:cs="Times New Roman"/>
          <w:i/>
          <w:color w:val="222222"/>
          <w14:ligatures w14:val="none"/>
        </w:rPr>
        <w:t xml:space="preserve"> non è solo un invito a imitare l’amore di Gesù; significa che possiamo amare solo perché Lui ci ha amati, perché dona ai nostri cuori il suo stesso Spirito, lo Spirito di santità, amore che ci guarisce e ci trasforma. </w:t>
      </w:r>
    </w:p>
    <w:p w:rsidR="003476AF" w:rsidRPr="00D32974" w:rsidRDefault="003476AF" w:rsidP="00D32974">
      <w:pPr>
        <w:widowControl w:val="0"/>
        <w:rPr>
          <w:rFonts w:ascii="Times New Roman" w:hAnsi="Times New Roman" w:cs="Times New Roman"/>
          <w:i/>
          <w:color w:val="222222"/>
          <w14:ligatures w14:val="none"/>
        </w:rPr>
      </w:pPr>
      <w:r w:rsidRPr="00D32974">
        <w:rPr>
          <w:rFonts w:ascii="Times New Roman" w:hAnsi="Times New Roman" w:cs="Times New Roman"/>
          <w:i/>
          <w14:ligatures w14:val="none"/>
        </w:rPr>
        <w:t> </w:t>
      </w:r>
      <w:r w:rsidR="00536435" w:rsidRPr="00D32974">
        <w:rPr>
          <w:rFonts w:ascii="Times New Roman" w:hAnsi="Times New Roman" w:cs="Times New Roman"/>
          <w:i/>
          <w14:ligatures w14:val="none"/>
        </w:rPr>
        <w:tab/>
      </w:r>
      <w:r w:rsidRPr="00D32974">
        <w:rPr>
          <w:rFonts w:ascii="Times New Roman" w:hAnsi="Times New Roman" w:cs="Times New Roman"/>
          <w:i/>
          <w:color w:val="222222"/>
          <w14:ligatures w14:val="none"/>
        </w:rPr>
        <w:t>Per questo possiamo fare scelte e compiere gesti di amore in ogni situazione e con ogni fratello e sorella che incontriamo, perché siamo amati e abbiamo la forza di amare. Così come io sono amato, posso amare. Sempre, l’amore che io compio è unito a quello di Gesù per me: “</w:t>
      </w:r>
      <w:r w:rsidRPr="00D32974">
        <w:rPr>
          <w:rFonts w:ascii="Times New Roman" w:hAnsi="Times New Roman" w:cs="Times New Roman"/>
          <w:i/>
          <w:iCs/>
          <w:color w:val="222222"/>
          <w14:ligatures w14:val="none"/>
        </w:rPr>
        <w:t>così</w:t>
      </w:r>
      <w:r w:rsidRPr="00D32974">
        <w:rPr>
          <w:rFonts w:ascii="Times New Roman" w:hAnsi="Times New Roman" w:cs="Times New Roman"/>
          <w:i/>
          <w:color w:val="222222"/>
          <w14:ligatures w14:val="none"/>
        </w:rPr>
        <w:t>”. </w:t>
      </w:r>
      <w:r w:rsidRPr="00D32974">
        <w:rPr>
          <w:rFonts w:ascii="Times New Roman" w:hAnsi="Times New Roman" w:cs="Times New Roman"/>
          <w:i/>
          <w:iCs/>
          <w:color w:val="222222"/>
          <w14:ligatures w14:val="none"/>
        </w:rPr>
        <w:t>Così</w:t>
      </w:r>
      <w:r w:rsidRPr="00D32974">
        <w:rPr>
          <w:rFonts w:ascii="Times New Roman" w:hAnsi="Times New Roman" w:cs="Times New Roman"/>
          <w:i/>
          <w:color w:val="222222"/>
          <w14:ligatures w14:val="none"/>
        </w:rPr>
        <w:t xml:space="preserve"> come Lui mi ha amato, così io posso amare. È così </w:t>
      </w:r>
      <w:r w:rsidRPr="00D32974">
        <w:rPr>
          <w:rFonts w:ascii="Times New Roman" w:hAnsi="Times New Roman" w:cs="Times New Roman"/>
          <w:i/>
          <w:color w:val="222222"/>
          <w14:ligatures w14:val="none"/>
        </w:rPr>
        <w:lastRenderedPageBreak/>
        <w:t>semplice la vita cristiana, è così semplice! Noi la rendiamo più complicata, con tante cose, ma è così semplice.</w:t>
      </w:r>
    </w:p>
    <w:p w:rsidR="003476AF" w:rsidRPr="00D32974" w:rsidRDefault="003476AF" w:rsidP="00D32974">
      <w:pPr>
        <w:widowControl w:val="0"/>
        <w:jc w:val="both"/>
        <w:rPr>
          <w:rFonts w:ascii="Times New Roman" w:hAnsi="Times New Roman" w:cs="Times New Roman"/>
          <w:i/>
          <w14:ligatures w14:val="none"/>
        </w:rPr>
      </w:pPr>
      <w:r w:rsidRPr="00D32974">
        <w:rPr>
          <w:rFonts w:ascii="Times New Roman" w:hAnsi="Times New Roman" w:cs="Times New Roman"/>
          <w:i/>
          <w14:ligatures w14:val="none"/>
        </w:rPr>
        <w:tab/>
        <w:t>E, in concreto, che cosa significa vivere questo amore? Prima di lasciarci questo comandamento, Gesù ha lavato i piedi ai discepoli; dopo averlo pronunciato, si è consegnato sul legno della croce. Amare significa questo: </w:t>
      </w:r>
      <w:r w:rsidRPr="00D32974">
        <w:rPr>
          <w:rFonts w:ascii="Times New Roman" w:hAnsi="Times New Roman" w:cs="Times New Roman"/>
          <w:i/>
          <w:iCs/>
          <w14:ligatures w14:val="none"/>
        </w:rPr>
        <w:t xml:space="preserve">servire </w:t>
      </w:r>
      <w:r w:rsidRPr="00D32974">
        <w:rPr>
          <w:rFonts w:ascii="Times New Roman" w:hAnsi="Times New Roman" w:cs="Times New Roman"/>
          <w:i/>
          <w14:ligatures w14:val="none"/>
        </w:rPr>
        <w:t>e </w:t>
      </w:r>
      <w:r w:rsidRPr="00D32974">
        <w:rPr>
          <w:rFonts w:ascii="Times New Roman" w:hAnsi="Times New Roman" w:cs="Times New Roman"/>
          <w:i/>
          <w:iCs/>
          <w14:ligatures w14:val="none"/>
        </w:rPr>
        <w:t>dare la vita</w:t>
      </w:r>
      <w:r w:rsidRPr="00D32974">
        <w:rPr>
          <w:rFonts w:ascii="Times New Roman" w:hAnsi="Times New Roman" w:cs="Times New Roman"/>
          <w:i/>
          <w14:ligatures w14:val="none"/>
        </w:rPr>
        <w:t>. </w:t>
      </w:r>
      <w:r w:rsidRPr="00D32974">
        <w:rPr>
          <w:rFonts w:ascii="Times New Roman" w:hAnsi="Times New Roman" w:cs="Times New Roman"/>
          <w:i/>
          <w:iCs/>
          <w14:ligatures w14:val="none"/>
        </w:rPr>
        <w:t>Servire</w:t>
      </w:r>
      <w:r w:rsidRPr="00D32974">
        <w:rPr>
          <w:rFonts w:ascii="Times New Roman" w:hAnsi="Times New Roman" w:cs="Times New Roman"/>
          <w:i/>
          <w14:ligatures w14:val="none"/>
        </w:rPr>
        <w:t>, cioè non anteporre i propri interessi; disintossicarsi dai veleni dell’avidità e della competizione; combattere il cancro dell’indifferenza e il tarlo dell’autoreferenzialità, condividere i carismi e i doni che Dio ci ha donato. Nel concreto, chiedersi “che cosa faccio per gli altri?” Questo è amare, e vivere le cose di ogni giorno in spirito di servizio, con amore e senza clamore, senza rivendicare niente.</w:t>
      </w:r>
    </w:p>
    <w:p w:rsidR="003476AF" w:rsidRPr="00D32974" w:rsidRDefault="003476AF" w:rsidP="00D32974">
      <w:pPr>
        <w:widowControl w:val="0"/>
        <w:jc w:val="both"/>
        <w:rPr>
          <w:rFonts w:ascii="Times New Roman" w:hAnsi="Times New Roman" w:cs="Times New Roman"/>
          <w:i/>
          <w14:ligatures w14:val="none"/>
        </w:rPr>
      </w:pPr>
      <w:r w:rsidRPr="00D32974">
        <w:rPr>
          <w:rFonts w:ascii="Times New Roman" w:hAnsi="Times New Roman" w:cs="Times New Roman"/>
          <w:i/>
          <w14:ligatures w14:val="none"/>
        </w:rPr>
        <w:tab/>
        <w:t>E poi </w:t>
      </w:r>
      <w:r w:rsidRPr="00D32974">
        <w:rPr>
          <w:rFonts w:ascii="Times New Roman" w:hAnsi="Times New Roman" w:cs="Times New Roman"/>
          <w:i/>
          <w:iCs/>
          <w14:ligatures w14:val="none"/>
        </w:rPr>
        <w:t>dare la vita</w:t>
      </w:r>
      <w:r w:rsidRPr="00D32974">
        <w:rPr>
          <w:rFonts w:ascii="Times New Roman" w:hAnsi="Times New Roman" w:cs="Times New Roman"/>
          <w:i/>
          <w14:ligatures w14:val="none"/>
        </w:rPr>
        <w:t>, che non è solo offrire qualcosa, come per esempio alcuni beni propri agli altri, ma donare sé stessi. A me piace domandare alle persone che mi chiedono consiglio: “Dimmi, tu dai l’elemosina?” – “Sì, Padre, io do l’elemosina ai poveri” – “E quando tu dai l’elemosina, tocchi la mano della persona, o butti l’elemosina e fai così per pulirti?”. E diventano rossi: “No, io non tocco”. “Quando tu dai l’elemosina, guardi negli occhi la persona che aiuti, o guardi da un’altra parte?” – “Io non guardo”. Toccare e guardare, toccare e guardare la carne di Cristo che soffre nei nostri fratelli e nelle nostre sorelle. È molto importante, questo. </w:t>
      </w:r>
      <w:r w:rsidRPr="00D32974">
        <w:rPr>
          <w:rFonts w:ascii="Times New Roman" w:hAnsi="Times New Roman" w:cs="Times New Roman"/>
          <w:i/>
          <w:iCs/>
          <w14:ligatures w14:val="none"/>
        </w:rPr>
        <w:t>Dare la vita</w:t>
      </w:r>
      <w:r w:rsidRPr="00D32974">
        <w:rPr>
          <w:rFonts w:ascii="Times New Roman" w:hAnsi="Times New Roman" w:cs="Times New Roman"/>
          <w:i/>
          <w14:ligatures w14:val="none"/>
        </w:rPr>
        <w:t xml:space="preserve"> è questo. La santità non è fatta di pochi gesti eroici, ma di tanto amore quotidiano. Sei una consacrata o un consacrato? – ce ne sono tanti, oggi, qui – Sii santo vivendo con gioia la tua donazione. Sei sposato o sposata?  Sii santo e santa amando e prendendoti cura di tuo marito o di tua moglie, come Cristo ha fatto con la Chiesa. </w:t>
      </w:r>
    </w:p>
    <w:p w:rsidR="003476AF" w:rsidRPr="00D32974" w:rsidRDefault="003476AF" w:rsidP="00D32974">
      <w:pPr>
        <w:widowControl w:val="0"/>
        <w:rPr>
          <w:rFonts w:ascii="Times New Roman" w:hAnsi="Times New Roman" w:cs="Times New Roman"/>
          <w:i/>
          <w14:ligatures w14:val="none"/>
        </w:rPr>
      </w:pPr>
      <w:r w:rsidRPr="00D32974">
        <w:rPr>
          <w:rFonts w:ascii="Times New Roman" w:hAnsi="Times New Roman" w:cs="Times New Roman"/>
          <w:i/>
          <w14:ligatures w14:val="none"/>
        </w:rPr>
        <w:tab/>
        <w:t>Sei un lavoratore, una donna lavoratrice? Sii santo compiendo con onestà e competenza il tuo lavoro al servizio dei fratelli, e lottando per la giustizia dei tuoi compagni, perché non rimangano senza lavoro, perché abbiano sempre lo stipendio giusto. Sei genitore o nonna o nonno? Sii santo insegnando con pazienza ai bambini a seguire Gesù. Dimmi, hai autorità? – e qui c’è tanta gente che ha autorità – Vi domando: hai autorità? Sii santo lottando a favore del bene comune e rinunciando ai tuoi interessi personali».</w:t>
      </w:r>
    </w:p>
    <w:p w:rsidR="004971EF" w:rsidRPr="00D32974" w:rsidRDefault="004971EF" w:rsidP="00D32974">
      <w:pPr>
        <w:rPr>
          <w:rFonts w:ascii="Times New Roman" w:hAnsi="Times New Roman" w:cs="Times New Roman"/>
          <w:i/>
        </w:rPr>
      </w:pPr>
    </w:p>
    <w:sectPr w:rsidR="004971EF" w:rsidRPr="00D329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6AF"/>
    <w:rsid w:val="00100945"/>
    <w:rsid w:val="003476AF"/>
    <w:rsid w:val="004971EF"/>
    <w:rsid w:val="00536435"/>
    <w:rsid w:val="00D329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7005"/>
  <w15:chartTrackingRefBased/>
  <w15:docId w15:val="{60CCBEAE-FC71-4BF6-A6C6-CD933219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476AF"/>
    <w:pPr>
      <w:spacing w:after="120" w:line="285" w:lineRule="auto"/>
    </w:pPr>
    <w:rPr>
      <w:rFonts w:ascii="Calibri" w:eastAsia="Times New Roman" w:hAnsi="Calibri" w:cs="Calibri"/>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021939">
      <w:bodyDiv w:val="1"/>
      <w:marLeft w:val="0"/>
      <w:marRight w:val="0"/>
      <w:marTop w:val="0"/>
      <w:marBottom w:val="0"/>
      <w:divBdr>
        <w:top w:val="none" w:sz="0" w:space="0" w:color="auto"/>
        <w:left w:val="none" w:sz="0" w:space="0" w:color="auto"/>
        <w:bottom w:val="none" w:sz="0" w:space="0" w:color="auto"/>
        <w:right w:val="none" w:sz="0" w:space="0" w:color="auto"/>
      </w:divBdr>
    </w:div>
    <w:div w:id="143320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5874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Segretaria Generale SCMR</dc:creator>
  <cp:keywords/>
  <dc:description/>
  <cp:lastModifiedBy>Archivio Storico - SCMR</cp:lastModifiedBy>
  <cp:revision>3</cp:revision>
  <dcterms:created xsi:type="dcterms:W3CDTF">2025-07-30T07:55:00Z</dcterms:created>
  <dcterms:modified xsi:type="dcterms:W3CDTF">2025-07-30T08:00:00Z</dcterms:modified>
</cp:coreProperties>
</file>